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b/>
          <w:bCs/>
          <w:i/>
          <w:iCs/>
          <w:color w:val="808080"/>
          <w:sz w:val="32"/>
          <w:szCs w:val="32"/>
        </w:rPr>
        <w:t>Bohoslužby v rodinách a malých skupinách v mimořádných časech nouze</w:t>
      </w:r>
      <w:r>
        <w:rPr>
          <w:b/>
          <w:bCs/>
          <w:i/>
          <w:iCs/>
          <w:color w:val="808080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i w:val="false"/>
          <w:iCs w:val="false"/>
          <w:sz w:val="22"/>
          <w:szCs w:val="22"/>
        </w:rPr>
        <w:t>1. Tento pořad bohoslužeb v rodinách a malých skupinách (dále rodinné bohoslužby) je určen pro slavení v rodinách (domácnostech, malých skupinách) za mimořádných časů nouze, kdy se nemohou konat společné, veřejné bohoslužby církevní obce.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i w:val="false"/>
          <w:iCs w:val="false"/>
          <w:sz w:val="22"/>
          <w:szCs w:val="22"/>
        </w:rPr>
        <w:t xml:space="preserve">2. Základní strukturu tvoří a) </w:t>
      </w:r>
      <w:r>
        <w:rPr>
          <w:i/>
          <w:iCs/>
          <w:sz w:val="22"/>
          <w:szCs w:val="22"/>
        </w:rPr>
        <w:t>bohoslužba Slova</w:t>
      </w:r>
      <w:r>
        <w:rPr>
          <w:i w:val="false"/>
          <w:iCs w:val="false"/>
          <w:sz w:val="22"/>
          <w:szCs w:val="22"/>
        </w:rPr>
        <w:t xml:space="preserve"> (nedělní čtení a kázání příp. rozhovor nad čteními) a b) </w:t>
      </w:r>
      <w:r>
        <w:rPr>
          <w:i/>
          <w:iCs/>
          <w:sz w:val="22"/>
          <w:szCs w:val="22"/>
        </w:rPr>
        <w:t>hostina agapé</w:t>
      </w:r>
      <w:r>
        <w:rPr>
          <w:i w:val="false"/>
          <w:iCs w:val="false"/>
          <w:sz w:val="22"/>
          <w:szCs w:val="22"/>
        </w:rPr>
        <w:t xml:space="preserve"> (požehnání nad chlebem a kalichem s vínem, které není slavením eucharistie, lámání chleba a podávání kalicha) inspirovaná starokřesťanskou tradicí (viz  Hippolyt Římský Apoštolská tradice 26).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i w:val="false"/>
          <w:iCs w:val="false"/>
          <w:sz w:val="22"/>
          <w:szCs w:val="22"/>
        </w:rPr>
        <w:t xml:space="preserve">3. Bohoslužbu vede vybraný člen rodiny. Části, které říkají všichni zúčastnění, jsou tištěny tučným písmem.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bidi w:val="0"/>
        <w:jc w:val="center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440180" cy="73088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bidi w:val="0"/>
        <w:jc w:val="left"/>
        <w:rPr>
          <w:i/>
          <w:i/>
          <w:iCs/>
          <w:color w:val="808080"/>
        </w:rPr>
      </w:pPr>
      <w:r>
        <w:rPr>
          <w:b/>
          <w:bCs/>
          <w:i/>
          <w:iCs/>
          <w:color w:val="808080"/>
          <w:sz w:val="28"/>
          <w:szCs w:val="28"/>
        </w:rPr>
        <w:t>Pořad rodinných bohoslužeb</w:t>
      </w:r>
    </w:p>
    <w:p>
      <w:pPr>
        <w:pStyle w:val="Normal"/>
        <w:bidi w:val="0"/>
        <w:jc w:val="left"/>
        <w:rPr>
          <w:i w:val="false"/>
          <w:i w:val="false"/>
          <w:iCs w:val="false"/>
          <w:sz w:val="22"/>
          <w:szCs w:val="22"/>
        </w:rPr>
      </w:pPr>
      <w:r>
        <w:rPr>
          <w:i/>
          <w:iCs/>
          <w:sz w:val="22"/>
          <w:szCs w:val="22"/>
        </w:rPr>
        <w:t>Rodina se schází v neděli nebo o svátcích u prostřeného stolu, na němž je: Bible, svíce, květina, kalich (pohár) s vínem, miska na chléb s chlebem, bílý ubrousek, utěrka – příp. papírové ubrousky nebo kapesníčky na vytření kalicha (poháru).</w:t>
      </w:r>
    </w:p>
    <w:p>
      <w:pPr>
        <w:pStyle w:val="Normal"/>
        <w:bidi w:val="0"/>
        <w:jc w:val="left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Píseň</w:t>
      </w:r>
      <w:r>
        <w:rPr>
          <w:sz w:val="22"/>
          <w:szCs w:val="22"/>
        </w:rPr>
        <w:t>)</w:t>
      </w:r>
    </w:p>
    <w:p>
      <w:pPr>
        <w:pStyle w:val="Normal"/>
        <w:bidi w:val="0"/>
        <w:jc w:val="left"/>
        <w:rPr>
          <w:rFonts w:ascii="Liberation Serif" w:hAnsi="Liberation Serif"/>
          <w:sz w:val="12"/>
          <w:szCs w:val="12"/>
        </w:rPr>
      </w:pPr>
      <w:r>
        <w:rPr>
          <w:sz w:val="12"/>
          <w:szCs w:val="12"/>
        </w:rPr>
      </w:r>
    </w:p>
    <w:p>
      <w:pPr>
        <w:pStyle w:val="Pedformtovantext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Milost našeho Pána Ježíše Krista (+) a láska Otcova i společenství Ducha svatého ať je s vámi se všemi. - </w:t>
      </w:r>
      <w:r>
        <w:rPr>
          <w:rFonts w:ascii="Liberation Serif" w:hAnsi="Liberation Serif"/>
          <w:b/>
          <w:bCs/>
          <w:sz w:val="28"/>
          <w:szCs w:val="28"/>
        </w:rPr>
        <w:t>I s tebou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Pedformtovantext"/>
        <w:bidi w:val="0"/>
        <w:jc w:val="left"/>
        <w:rPr>
          <w:rFonts w:ascii="Liberation Serif" w:hAnsi="Liberation Serif"/>
          <w:sz w:val="12"/>
          <w:szCs w:val="12"/>
        </w:rPr>
      </w:pPr>
      <w:r>
        <w:rPr>
          <w:rFonts w:ascii="Liberation Serif" w:hAnsi="Liberation Serif"/>
          <w:sz w:val="12"/>
          <w:szCs w:val="12"/>
        </w:rPr>
      </w:r>
    </w:p>
    <w:p>
      <w:pPr>
        <w:pStyle w:val="Pedformtovantext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iCs/>
          <w:sz w:val="24"/>
          <w:szCs w:val="24"/>
        </w:rPr>
        <w:t>Výzva ke ztišení a zpytování svědomí.  Po chvíli ticha následuje doznání hříchů a prosba o odpuštění např.</w:t>
      </w:r>
      <w:r>
        <w:rPr>
          <w:rFonts w:ascii="Liberation Serif" w:hAnsi="Liberation Serif"/>
          <w:i w:val="false"/>
          <w:iCs w:val="false"/>
          <w:sz w:val="24"/>
          <w:szCs w:val="24"/>
        </w:rPr>
        <w:t xml:space="preserve"> :</w:t>
      </w:r>
    </w:p>
    <w:p>
      <w:pPr>
        <w:pStyle w:val="Pedformtovantext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Pane, smiluj se!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Pane, smiluj se!</w:t>
      </w:r>
    </w:p>
    <w:p>
      <w:pPr>
        <w:pStyle w:val="Pedformtovantext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Kriste, smiluj se!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Kriste, smiluj se!</w:t>
      </w:r>
    </w:p>
    <w:p>
      <w:pPr>
        <w:pStyle w:val="Pedformtovantext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Pane, smiluj se!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Pane, smiluj se!</w:t>
      </w:r>
    </w:p>
    <w:p>
      <w:pPr>
        <w:pStyle w:val="Pedformtovantext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Pane Ježíši Kriste, Synu Boží, smiluj se nad námi. Vysvoboď nás ze zajetí hříchu, ať tě můžeme následovat v novosti života. </w:t>
      </w:r>
      <w:r>
        <w:rPr>
          <w:rFonts w:ascii="Liberation Serif" w:hAnsi="Liberation Serif"/>
          <w:b/>
          <w:bCs/>
          <w:sz w:val="28"/>
          <w:szCs w:val="28"/>
        </w:rPr>
        <w:t>Amen.</w:t>
      </w:r>
    </w:p>
    <w:p>
      <w:pPr>
        <w:pStyle w:val="Pedformtovantext"/>
        <w:bidi w:val="0"/>
        <w:jc w:val="left"/>
        <w:rPr>
          <w:rFonts w:ascii="Liberation Serif" w:hAnsi="Liberation Serif"/>
          <w:sz w:val="12"/>
          <w:szCs w:val="12"/>
        </w:rPr>
      </w:pPr>
      <w:r>
        <w:rPr>
          <w:rFonts w:ascii="Liberation Serif" w:hAnsi="Liberation Serif"/>
          <w:sz w:val="12"/>
          <w:szCs w:val="12"/>
        </w:rPr>
      </w:r>
    </w:p>
    <w:p>
      <w:pPr>
        <w:pStyle w:val="Pedformtovantext"/>
        <w:bidi w:val="0"/>
        <w:jc w:val="left"/>
        <w:rPr>
          <w:rFonts w:ascii="Liberation Serif" w:hAnsi="Liberation Serif"/>
          <w:i/>
          <w:i/>
          <w:iCs/>
          <w:sz w:val="24"/>
          <w:szCs w:val="24"/>
        </w:rPr>
      </w:pPr>
      <w:r>
        <w:rPr>
          <w:rFonts w:ascii="Liberation Serif" w:hAnsi="Liberation Serif"/>
          <w:i/>
          <w:iCs/>
          <w:sz w:val="24"/>
          <w:szCs w:val="24"/>
        </w:rPr>
        <w:t xml:space="preserve">Vstupní modlitba před čtením 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cs="Liberation Serif;Times New Roman"/>
          <w:i w:val="false"/>
          <w:iCs w:val="false"/>
          <w:sz w:val="24"/>
          <w:szCs w:val="24"/>
        </w:rPr>
        <w:t xml:space="preserve">Např.: </w:t>
      </w:r>
      <w:r>
        <w:rPr>
          <w:rFonts w:cs="Liberation Serif;Times New Roman"/>
          <w:i w:val="false"/>
          <w:iCs w:val="false"/>
          <w:sz w:val="28"/>
          <w:szCs w:val="28"/>
        </w:rPr>
        <w:t xml:space="preserve">Otevři, </w:t>
      </w:r>
      <w:r>
        <w:rPr>
          <w:rFonts w:cs="Liberation Serif;Times New Roman"/>
          <w:sz w:val="28"/>
          <w:szCs w:val="28"/>
        </w:rPr>
        <w:t xml:space="preserve">Bože, naše srdce, ať slyšíme tvé Slovo: ať se jím navzájem potěšíme a v úzkosti a pochybnostech vždycky na tebe spoléháme. Prosíme o to skrze tvého Syna, našeho Pána, Ježíše Krista; neboť on s tebou v jednotě Ducha svatého žije a kraluje na věky věků. </w:t>
      </w:r>
      <w:r>
        <w:rPr>
          <w:rFonts w:cs="Liberation Serif;Times New Roman"/>
          <w:b/>
          <w:bCs/>
          <w:sz w:val="28"/>
          <w:szCs w:val="28"/>
        </w:rPr>
        <w:t xml:space="preserve">Amen. </w:t>
      </w:r>
      <w:r>
        <w:rPr>
          <w:rFonts w:cs="Liberation Serif;Times New Roman"/>
          <w:b w:val="false"/>
          <w:bCs w:val="false"/>
          <w:sz w:val="24"/>
          <w:szCs w:val="24"/>
        </w:rPr>
        <w:t xml:space="preserve"> </w:t>
      </w:r>
    </w:p>
    <w:p>
      <w:pPr>
        <w:pStyle w:val="Pedformtovantext"/>
        <w:bidi w:val="0"/>
        <w:jc w:val="left"/>
        <w:rPr>
          <w:sz w:val="12"/>
          <w:szCs w:val="12"/>
        </w:rPr>
      </w:pPr>
      <w:r>
        <w:rPr>
          <w:rFonts w:ascii="Liberation Serif" w:hAnsi="Liberation Serif"/>
          <w:sz w:val="12"/>
          <w:szCs w:val="12"/>
        </w:rPr>
        <w:t xml:space="preserve"> </w:t>
      </w:r>
    </w:p>
    <w:p>
      <w:pPr>
        <w:pStyle w:val="Pedformtovantext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iCs/>
          <w:sz w:val="24"/>
          <w:szCs w:val="24"/>
        </w:rPr>
        <w:t>1.čtení: dle lekcionáře příslušné neděle</w:t>
      </w:r>
    </w:p>
    <w:p>
      <w:pPr>
        <w:pStyle w:val="Pedformtovantext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iCs/>
          <w:sz w:val="24"/>
          <w:szCs w:val="24"/>
        </w:rPr>
        <w:t>2. čtení: dle lekcionáře příslušné neděle</w:t>
      </w:r>
    </w:p>
    <w:p>
      <w:pPr>
        <w:pStyle w:val="Pedformtovantext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iCs/>
          <w:sz w:val="24"/>
          <w:szCs w:val="24"/>
        </w:rPr>
        <w:t xml:space="preserve">Čtení svatého evangelia podle... (dle lekcionáře příslušné neděle) </w:t>
      </w:r>
    </w:p>
    <w:p>
      <w:pPr>
        <w:pStyle w:val="Pedformtovantext"/>
        <w:bidi w:val="0"/>
        <w:jc w:val="left"/>
        <w:rPr>
          <w:rFonts w:ascii="Liberation Serif" w:hAnsi="Liberation Serif"/>
          <w:sz w:val="12"/>
          <w:szCs w:val="12"/>
        </w:rPr>
      </w:pPr>
      <w:r>
        <w:rPr>
          <w:rFonts w:ascii="Liberation Serif" w:hAnsi="Liberation Serif"/>
          <w:sz w:val="12"/>
          <w:szCs w:val="12"/>
        </w:rPr>
      </w:r>
    </w:p>
    <w:p>
      <w:pPr>
        <w:pStyle w:val="Pedformtovantext"/>
        <w:bidi w:val="0"/>
        <w:jc w:val="left"/>
        <w:rPr>
          <w:rFonts w:ascii="Liberation Serif" w:hAnsi="Liberation Serif"/>
          <w:i/>
          <w:i/>
          <w:iCs/>
          <w:sz w:val="24"/>
          <w:szCs w:val="24"/>
        </w:rPr>
      </w:pPr>
      <w:r>
        <w:rPr>
          <w:rFonts w:ascii="Liberation Serif" w:hAnsi="Liberation Serif"/>
          <w:i/>
          <w:iCs/>
          <w:sz w:val="24"/>
          <w:szCs w:val="24"/>
        </w:rPr>
        <w:t xml:space="preserve">Kázání – </w:t>
      </w:r>
      <w:r>
        <w:rPr>
          <w:rFonts w:ascii="Liberation Serif" w:hAnsi="Liberation Serif"/>
          <w:i/>
          <w:iCs/>
          <w:sz w:val="22"/>
          <w:szCs w:val="22"/>
        </w:rPr>
        <w:t>z tištěné sbírky kázání nebo webu; eventuálně krátký rozhovor nad čteními</w:t>
      </w:r>
      <w:r>
        <w:rPr>
          <w:rFonts w:ascii="Liberation Serif" w:hAnsi="Liberation Serif"/>
          <w:i/>
          <w:iCs/>
          <w:sz w:val="24"/>
          <w:szCs w:val="24"/>
        </w:rPr>
        <w:t xml:space="preserve">.   </w:t>
      </w:r>
    </w:p>
    <w:p>
      <w:pPr>
        <w:pStyle w:val="Pedformtovantext"/>
        <w:bidi w:val="0"/>
        <w:jc w:val="left"/>
        <w:rPr>
          <w:rFonts w:ascii="Liberation Serif" w:hAnsi="Liberation Serif"/>
          <w:sz w:val="12"/>
          <w:szCs w:val="12"/>
        </w:rPr>
      </w:pPr>
      <w:r>
        <w:rPr>
          <w:rFonts w:ascii="Liberation Serif" w:hAnsi="Liberation Serif"/>
          <w:sz w:val="12"/>
          <w:szCs w:val="12"/>
        </w:rPr>
      </w:r>
    </w:p>
    <w:p>
      <w:pPr>
        <w:pStyle w:val="Pedformtovantext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iCs/>
          <w:sz w:val="24"/>
          <w:szCs w:val="24"/>
        </w:rPr>
        <w:t>Vyznání víry (</w:t>
      </w:r>
      <w:r>
        <w:rPr>
          <w:rFonts w:ascii="Liberation Serif" w:hAnsi="Liberation Serif"/>
          <w:i/>
          <w:iCs/>
          <w:sz w:val="22"/>
          <w:szCs w:val="22"/>
        </w:rPr>
        <w:t>Apoštolské nebo Velké vyznání CČSH</w:t>
      </w:r>
      <w:r>
        <w:rPr>
          <w:rFonts w:ascii="Liberation Serif" w:hAnsi="Liberation Serif"/>
          <w:i/>
          <w:iCs/>
          <w:sz w:val="24"/>
          <w:szCs w:val="24"/>
        </w:rPr>
        <w:t xml:space="preserve">) </w:t>
      </w:r>
      <w:r>
        <w:rPr>
          <w:rFonts w:ascii="Liberation Serif" w:hAnsi="Liberation Serif"/>
          <w:i w:val="false"/>
          <w:iCs w:val="false"/>
          <w:sz w:val="24"/>
          <w:szCs w:val="24"/>
        </w:rPr>
        <w:t xml:space="preserve">            </w:t>
      </w:r>
    </w:p>
    <w:p>
      <w:pPr>
        <w:pStyle w:val="Pedformtovantext"/>
        <w:bidi w:val="0"/>
        <w:jc w:val="left"/>
        <w:rPr>
          <w:rFonts w:ascii="Liberation Serif" w:hAnsi="Liberation Serif"/>
          <w:i w:val="false"/>
          <w:i w:val="false"/>
          <w:iCs w:val="false"/>
          <w:sz w:val="12"/>
          <w:szCs w:val="12"/>
        </w:rPr>
      </w:pPr>
      <w:r>
        <w:rPr>
          <w:rFonts w:ascii="Liberation Serif" w:hAnsi="Liberation Serif"/>
          <w:i w:val="false"/>
          <w:iCs w:val="false"/>
          <w:sz w:val="12"/>
          <w:szCs w:val="12"/>
        </w:rPr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/>
          <w:iCs/>
          <w:sz w:val="24"/>
          <w:szCs w:val="24"/>
        </w:rPr>
        <w:t xml:space="preserve">Modlitby věřících přímluvy, díky, chvály– </w:t>
      </w:r>
      <w:r>
        <w:rPr>
          <w:rFonts w:ascii="Liberation Serif" w:hAnsi="Liberation Serif"/>
          <w:i/>
          <w:iCs/>
          <w:sz w:val="22"/>
          <w:szCs w:val="22"/>
        </w:rPr>
        <w:t>společná odpověď podle charakteru modlitby</w:t>
      </w:r>
    </w:p>
    <w:p>
      <w:pPr>
        <w:pStyle w:val="Pedformtovantext"/>
        <w:bidi w:val="0"/>
        <w:jc w:val="left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Pedformtovantext"/>
        <w:bidi w:val="0"/>
        <w:jc w:val="left"/>
        <w:rPr>
          <w:i w:val="false"/>
          <w:i w:val="false"/>
          <w:iCs w:val="false"/>
          <w:sz w:val="22"/>
          <w:szCs w:val="22"/>
        </w:rPr>
      </w:pPr>
      <w:r>
        <w:rPr>
          <w:rFonts w:ascii="Liberation Serif" w:hAnsi="Liberation Serif"/>
          <w:i w:val="false"/>
          <w:iCs w:val="false"/>
          <w:sz w:val="22"/>
          <w:szCs w:val="22"/>
        </w:rPr>
        <w:t>(Píseň)</w:t>
      </w:r>
    </w:p>
    <w:p>
      <w:pPr>
        <w:pStyle w:val="Pedformtovantext"/>
        <w:bidi w:val="0"/>
        <w:jc w:val="left"/>
        <w:rPr>
          <w:rFonts w:ascii="Liberation Serif" w:hAnsi="Liberation Serif"/>
          <w:i w:val="false"/>
          <w:i w:val="false"/>
          <w:iCs w:val="false"/>
          <w:sz w:val="12"/>
          <w:szCs w:val="12"/>
        </w:rPr>
      </w:pPr>
      <w:r>
        <w:rPr>
          <w:rFonts w:ascii="Liberation Serif" w:hAnsi="Liberation Serif"/>
          <w:i w:val="false"/>
          <w:iCs w:val="false"/>
          <w:sz w:val="12"/>
          <w:szCs w:val="12"/>
        </w:rPr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/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/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/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/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/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/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/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/>
          <w:iCs/>
          <w:sz w:val="24"/>
          <w:szCs w:val="24"/>
        </w:rPr>
        <w:t>AGAPÉ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/>
          <w:iCs/>
          <w:sz w:val="24"/>
          <w:szCs w:val="24"/>
        </w:rPr>
        <w:t>Lámání chleba a podávání kalicha, které není slavením eucharistie, inspirované starokřesťanskou</w:t>
      </w:r>
      <w:r>
        <w:rPr>
          <w:rFonts w:ascii="Liberation Serif" w:hAnsi="Liberation Serif"/>
          <w:i w:val="false"/>
          <w:iCs w:val="false"/>
          <w:sz w:val="24"/>
          <w:szCs w:val="24"/>
        </w:rPr>
        <w:t xml:space="preserve"> </w:t>
      </w:r>
      <w:r>
        <w:rPr>
          <w:rFonts w:ascii="Liberation Serif" w:hAnsi="Liberation Serif"/>
          <w:i/>
          <w:iCs/>
          <w:sz w:val="24"/>
          <w:szCs w:val="24"/>
        </w:rPr>
        <w:t>tradicí.</w:t>
      </w:r>
      <w:r>
        <w:rPr>
          <w:rFonts w:ascii="Liberation Serif" w:hAnsi="Liberation Serif"/>
          <w:i w:val="false"/>
          <w:iCs w:val="false"/>
          <w:sz w:val="24"/>
          <w:szCs w:val="24"/>
        </w:rPr>
        <w:t xml:space="preserve">  </w:t>
      </w:r>
    </w:p>
    <w:p>
      <w:pPr>
        <w:pStyle w:val="Pedformtovantext"/>
        <w:bidi w:val="0"/>
        <w:jc w:val="left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/>
          <w:iCs/>
          <w:sz w:val="24"/>
          <w:szCs w:val="24"/>
        </w:rPr>
        <w:t>Modlitba nad chlebem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Požehnaný jsi, Hospodine, náš Bože, jenž dáváš ze země chléb!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Požehnaný jsi, Hospodine.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/>
          <w:iCs/>
          <w:sz w:val="24"/>
          <w:szCs w:val="24"/>
        </w:rPr>
        <w:t>Modlitba nad kalichem s vínem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Požehnaný jsi, Hospodine, náš Bože, jenž tvoříš plod révy!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Požehnaný jsi, Hospodine.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/>
          <w:iCs/>
          <w:sz w:val="28"/>
          <w:szCs w:val="28"/>
        </w:rPr>
        <w:t>Velká děkovná modlitba -</w:t>
      </w:r>
      <w:r>
        <w:rPr>
          <w:rFonts w:ascii="Liberation Serif" w:hAnsi="Liberation Serif"/>
          <w:i/>
          <w:iCs/>
          <w:sz w:val="24"/>
          <w:szCs w:val="24"/>
        </w:rPr>
        <w:t xml:space="preserve"> na místech označených * možno společně opakovat: 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Požehnaný jsi, Hospodine.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Např.: Děkujeme ti, Bože, náš Otče, 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>neboť ty jsi dobrý a dáváš nám dobré dary.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>Stvořil jsi svět a všechno, co je v něm.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>Učinil jsi nás ke svému obrazu. *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Neopustil jsi nás, ani když jsme my opustili tebe. 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>Prokazoval jsi nám a stále prokazuješ svou lásku a slitování.*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>Dáváš se nám a dělíš se s námi o všechno.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>Máš se světem a s námi dobré úmysly. *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>Poslal jsi pro nás svého Syna, našeho Pána Ježíše Krista.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>On se stal naším bratrem, vzal na sebe náš úděl. *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>On nesl náš hřích a na sobě jej zničil.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>Zemřel za všechny a pro všechny vstal z mrtvých. *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On nám zprostředkovává věčný život. 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>On nás přijímá do tvého domu.*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V něm poznáváme tebe a tvůj vztah k nám. 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>V něm se náš život stává jedním velkým poděkováním. *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On je naším světlem, naším životem 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a důvodem veškeré naší naděje i radosti. 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Amen.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/>
          <w:iCs/>
          <w:sz w:val="24"/>
          <w:szCs w:val="24"/>
        </w:rPr>
        <w:t>Lámání chleba a rozdávání přítomným se slovy:</w:t>
      </w: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Chléb dodá síly lidskému srdci </w:t>
      </w:r>
      <w:r>
        <w:rPr>
          <w:rFonts w:ascii="Liberation Serif" w:hAnsi="Liberation Serif"/>
          <w:i w:val="false"/>
          <w:iCs w:val="false"/>
          <w:sz w:val="24"/>
          <w:szCs w:val="24"/>
        </w:rPr>
        <w:t xml:space="preserve">(srov. Ž 104, 15).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Amen.</w:t>
      </w:r>
      <w:r>
        <w:rPr>
          <w:rFonts w:ascii="Liberation Serif" w:hAnsi="Liberation Serif"/>
          <w:i w:val="false"/>
          <w:iCs w:val="false"/>
          <w:sz w:val="24"/>
          <w:szCs w:val="24"/>
        </w:rPr>
        <w:t xml:space="preserve"> 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/>
          <w:iCs/>
          <w:sz w:val="24"/>
          <w:szCs w:val="24"/>
        </w:rPr>
        <w:t>Podávání kalicha přítomným se slovy:</w:t>
      </w:r>
      <w:r>
        <w:rPr>
          <w:rFonts w:ascii="Liberation Serif" w:hAnsi="Liberation Serif"/>
          <w:i w:val="false"/>
          <w:iCs w:val="false"/>
          <w:sz w:val="24"/>
          <w:szCs w:val="24"/>
        </w:rPr>
        <w:t xml:space="preserve"> 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>Víno rozradostní lidské srdce</w:t>
      </w:r>
      <w:r>
        <w:rPr>
          <w:rFonts w:ascii="Liberation Serif" w:hAnsi="Liberation Serif"/>
          <w:i w:val="false"/>
          <w:iCs w:val="false"/>
          <w:sz w:val="24"/>
          <w:szCs w:val="24"/>
        </w:rPr>
        <w:t xml:space="preserve"> (srov. Ž 104, 15).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Amen.</w:t>
      </w:r>
      <w:r>
        <w:rPr>
          <w:rFonts w:ascii="Liberation Serif" w:hAnsi="Liberation Serif"/>
          <w:i w:val="false"/>
          <w:iCs w:val="false"/>
          <w:sz w:val="24"/>
          <w:szCs w:val="24"/>
        </w:rPr>
        <w:t xml:space="preserve"> 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Pedformtovantext"/>
        <w:bidi w:val="0"/>
        <w:jc w:val="left"/>
        <w:rPr>
          <w:i/>
          <w:i/>
          <w:iCs/>
        </w:rPr>
      </w:pPr>
      <w:r>
        <w:rPr>
          <w:rFonts w:ascii="Liberation Serif" w:hAnsi="Liberation Serif"/>
          <w:i/>
          <w:iCs/>
          <w:sz w:val="24"/>
          <w:szCs w:val="24"/>
        </w:rPr>
        <w:t xml:space="preserve">Účastníci rodinné bohoslužby jedí lámaný chléb a pijí z kalicha. 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/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Hospodine, náš Otče, 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děkujeme za to, že nám dopřáváš podíl na tvém Kristu a jeho spásném díle. 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Děkujeme, že patříme tobě – nyní i navěky. 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Vzdálili jsme se ti, ale nyní jsi nás opět přijal do své blízkosti. 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Odcizili jsme se ti, ale ty jsi nás opět přijal za vlastní. 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Smíme se nazývat tvými dětmi a skutečně jimi jsme. 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Dáváš nám svého Ducha. 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>On nám dává odvahu oslovovat tě: Abba – Otče.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Přijmi nás i dnes, když k tobě voláme: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Otče náš…</w:t>
      </w: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/>
          <w:iCs/>
          <w:sz w:val="24"/>
          <w:szCs w:val="24"/>
        </w:rPr>
        <w:t>Závěrečná modlitba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Tobě se, Bože, náš Otče, odevzdáváme. 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Ochraňuj nás od zlého a posiluj i zachovej v dobrém. 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Zahrň nás svým pokojem a požehnáním. 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Skrze Krista, našeho Pána.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Amen.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Pán nám žehnej, ode všeho zlého nás ochraňuj (+) a doveď nás do života věčného.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Amen.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Pedformtovantext"/>
        <w:bidi w:val="0"/>
        <w:jc w:val="left"/>
        <w:rPr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</w:rPr>
        <w:t>(</w:t>
      </w:r>
      <w:r>
        <w:rPr>
          <w:rFonts w:ascii="Liberation Serif" w:hAnsi="Liberation Serif"/>
          <w:b w:val="false"/>
          <w:bCs w:val="false"/>
          <w:i/>
          <w:iCs/>
          <w:sz w:val="24"/>
          <w:szCs w:val="24"/>
        </w:rPr>
        <w:t>píseň</w:t>
      </w: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</w:rPr>
        <w:t>)</w:t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Pedformtovantext"/>
        <w:bidi w:val="0"/>
        <w:jc w:val="left"/>
        <w:rPr>
          <w:i w:val="false"/>
          <w:i w:val="false"/>
          <w:iCs w:val="false"/>
        </w:rPr>
      </w:pPr>
      <w:r>
        <w:rPr/>
      </w:r>
    </w:p>
    <w:sectPr>
      <w:type w:val="nextPage"/>
      <w:pgSz w:w="11906" w:h="16838"/>
      <w:pgMar w:left="850" w:right="850" w:header="0" w:top="850" w:footer="0" w:bottom="6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Book Antiqu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Pedformtovantext">
    <w:name w:val="Předformátovaný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Odsazentlatextu">
    <w:name w:val="Body Text Indent"/>
    <w:basedOn w:val="Normal"/>
    <w:pPr>
      <w:ind w:left="284" w:right="0" w:hanging="284"/>
      <w:jc w:val="both"/>
    </w:pPr>
    <w:rPr>
      <w:rFonts w:ascii="Book Antiqua" w:hAnsi="Book Antiqua" w:cs="Book Antiqua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LibreOffice/6.4.6.2$Windows_X86_64 LibreOffice_project/0ce51a4fd21bff07a5c061082cc82c5ed232f115</Application>
  <Pages>3</Pages>
  <Words>707</Words>
  <Characters>3627</Characters>
  <CharactersWithSpaces>4321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2020-10-24T09:57:00Z</dcterms:created>
  <dc:creator>Petr Šandera</dc:creator>
  <dc:description/>
  <dc:language>cs-CZ</dc:language>
  <cp:lastModifiedBy>Petr Šandera</cp:lastModifiedBy>
  <dcterms:modified xsi:type="dcterms:W3CDTF">2020-10-29T10:35:54Z</dcterms:modified>
  <cp:revision>8</cp:revision>
  <dc:subject/>
  <dc:title/>
</cp:coreProperties>
</file>